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111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Segoe UI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4C5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2021-12-15T03:10:33Z</dcterms:created>
  <dc:creator>Administrator.SC-202112111958</dc:creator>
  <cp:lastModifiedBy>Administrator</cp:lastModifiedBy>
  <dcterms:modified xsi:type="dcterms:W3CDTF">2021-12-15T03:10:37Z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BFC356606CB44F5DBB7CB50FB5707C70</vt:lpwstr>
  </property>
</Properties>
</file>